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E68" w14:textId="0FDC8584" w:rsidR="0073705C" w:rsidRDefault="00120F25">
      <w:r>
        <w:t xml:space="preserve">Dynamic Syntax, </w:t>
      </w:r>
      <w:proofErr w:type="gramStart"/>
      <w:r>
        <w:t>Process</w:t>
      </w:r>
      <w:proofErr w:type="gramEnd"/>
      <w:r>
        <w:t xml:space="preserve"> and Interaction: Escaping the Stranglehold of </w:t>
      </w:r>
      <w:proofErr w:type="spellStart"/>
      <w:r>
        <w:t>Encodingism</w:t>
      </w:r>
      <w:proofErr w:type="spellEnd"/>
    </w:p>
    <w:p w14:paraId="7C0F0917" w14:textId="1FCCD38D" w:rsidR="00126296" w:rsidRDefault="00126296">
      <w:r>
        <w:t xml:space="preserve">Ruth Kempson, Emeritus Professor of Linguistics, Philosophy Department, King’s College London, Research Associate of </w:t>
      </w:r>
      <w:r w:rsidR="00F10D05">
        <w:t>C</w:t>
      </w:r>
      <w:r w:rsidR="00A76BB8">
        <w:t xml:space="preserve">ognitive Science Group </w:t>
      </w:r>
      <w:r>
        <w:t>QMUL and of CLASP, University of Gothenburg.</w:t>
      </w:r>
    </w:p>
    <w:p w14:paraId="3AAA8818" w14:textId="3B33C727" w:rsidR="00120F25" w:rsidRDefault="00120F25"/>
    <w:p w14:paraId="60CA21CB" w14:textId="27341AF5" w:rsidR="005D5E98" w:rsidRDefault="00120F25">
      <w:r>
        <w:t xml:space="preserve">My point of departure in this talk is the challenge posed by </w:t>
      </w:r>
      <w:proofErr w:type="spellStart"/>
      <w:r>
        <w:t>Bickhard</w:t>
      </w:r>
      <w:proofErr w:type="spellEnd"/>
      <w:r>
        <w:t xml:space="preserve"> 2009 and elsewhere that language and cognition theorising need to be </w:t>
      </w:r>
      <w:r w:rsidR="00B44547">
        <w:t xml:space="preserve">radically </w:t>
      </w:r>
      <w:r>
        <w:t xml:space="preserve">transformed into a </w:t>
      </w:r>
      <w:r w:rsidR="00B44547">
        <w:t xml:space="preserve">  process-based </w:t>
      </w:r>
      <w:r>
        <w:t xml:space="preserve">perspective in which it is the concepts of process, interaction, and nondeterminism which have to be taken as fundamental to </w:t>
      </w:r>
      <w:r w:rsidR="00B44547">
        <w:t xml:space="preserve">theorising about language, and NOT the </w:t>
      </w:r>
      <w:r>
        <w:t xml:space="preserve">static </w:t>
      </w:r>
      <w:r w:rsidR="00B44547">
        <w:t xml:space="preserve">notions of words, morphemes,  </w:t>
      </w:r>
      <w:r>
        <w:t xml:space="preserve">their associated </w:t>
      </w:r>
      <w:r w:rsidR="00B44547">
        <w:t>defined</w:t>
      </w:r>
      <w:r>
        <w:t xml:space="preserve"> contents</w:t>
      </w:r>
      <w:r w:rsidR="00B44547">
        <w:t xml:space="preserve"> in fixed structures  determining  sentences taken out of context</w:t>
      </w:r>
      <w:r w:rsidR="00C5578C">
        <w:t>, and so on.</w:t>
      </w:r>
      <w:r w:rsidR="00B44547">
        <w:t xml:space="preserve">  In other</w:t>
      </w:r>
      <w:r w:rsidR="009E35CA">
        <w:t xml:space="preserve"> </w:t>
      </w:r>
      <w:r w:rsidR="00B44547">
        <w:t>words</w:t>
      </w:r>
      <w:r w:rsidR="009E35CA">
        <w:t>,</w:t>
      </w:r>
      <w:r w:rsidR="00B44547">
        <w:t xml:space="preserve"> </w:t>
      </w:r>
      <w:proofErr w:type="spellStart"/>
      <w:r w:rsidR="00B44547">
        <w:t>Bickhard</w:t>
      </w:r>
      <w:proofErr w:type="spellEnd"/>
      <w:r w:rsidR="00B44547">
        <w:t xml:space="preserve"> is urging that the fundamental assumptions underpinning co</w:t>
      </w:r>
      <w:r w:rsidR="005E63BE">
        <w:t xml:space="preserve">nventional linguistic frameworks </w:t>
      </w:r>
      <w:r>
        <w:t>– what he dubs “</w:t>
      </w:r>
      <w:proofErr w:type="spellStart"/>
      <w:r>
        <w:t>encodingism</w:t>
      </w:r>
      <w:proofErr w:type="spellEnd"/>
      <w:r>
        <w:t>”</w:t>
      </w:r>
      <w:r w:rsidR="001A5FE8">
        <w:t xml:space="preserve"> –</w:t>
      </w:r>
      <w:r w:rsidR="00B44547">
        <w:t xml:space="preserve"> </w:t>
      </w:r>
      <w:proofErr w:type="gramStart"/>
      <w:r w:rsidR="00B44547">
        <w:t>ha</w:t>
      </w:r>
      <w:r w:rsidR="001A5FE8">
        <w:t xml:space="preserve">ve </w:t>
      </w:r>
      <w:r w:rsidR="00B44547">
        <w:t>to</w:t>
      </w:r>
      <w:proofErr w:type="gramEnd"/>
      <w:r w:rsidR="00B44547">
        <w:t xml:space="preserve"> be abandoned, totally replaced. This move</w:t>
      </w:r>
      <w:r>
        <w:t xml:space="preserve"> might seem</w:t>
      </w:r>
      <w:r w:rsidR="005E63BE">
        <w:t xml:space="preserve"> too radical a shift for linguists to </w:t>
      </w:r>
      <w:r w:rsidR="001A5FE8">
        <w:t>swallow</w:t>
      </w:r>
      <w:r w:rsidR="005E63BE">
        <w:t xml:space="preserve">; </w:t>
      </w:r>
      <w:r>
        <w:t xml:space="preserve">but </w:t>
      </w:r>
      <w:r w:rsidR="005E63BE">
        <w:t>t</w:t>
      </w:r>
      <w:r>
        <w:t xml:space="preserve">his talk </w:t>
      </w:r>
      <w:r w:rsidR="00C5578C">
        <w:t>gives a narrative of how Dynamic Syntax</w:t>
      </w:r>
      <w:r w:rsidR="00E83B3D">
        <w:t xml:space="preserve"> </w:t>
      </w:r>
      <w:r w:rsidR="00C5578C">
        <w:t>managed to</w:t>
      </w:r>
      <w:r w:rsidR="009E35CA">
        <w:t xml:space="preserve"> progressively</w:t>
      </w:r>
      <w:r w:rsidR="00C5578C">
        <w:t xml:space="preserve"> emerge as a</w:t>
      </w:r>
      <w:r w:rsidR="000E5616">
        <w:t xml:space="preserve"> descriptively successful</w:t>
      </w:r>
      <w:r w:rsidR="00C5578C">
        <w:t xml:space="preserve"> framework which</w:t>
      </w:r>
      <w:r w:rsidR="009E35CA">
        <w:t xml:space="preserve"> </w:t>
      </w:r>
      <w:r>
        <w:t>parallel</w:t>
      </w:r>
      <w:r w:rsidR="00C5578C">
        <w:t>s</w:t>
      </w:r>
      <w:r w:rsidR="005D5E98">
        <w:t xml:space="preserve"> </w:t>
      </w:r>
      <w:r>
        <w:t xml:space="preserve">the conditions which </w:t>
      </w:r>
      <w:proofErr w:type="spellStart"/>
      <w:r>
        <w:t>Bickhard</w:t>
      </w:r>
      <w:proofErr w:type="spellEnd"/>
      <w:r>
        <w:t xml:space="preserve"> declares as essential to </w:t>
      </w:r>
      <w:r w:rsidR="00ED344F">
        <w:t>any model of</w:t>
      </w:r>
      <w:r>
        <w:t xml:space="preserve"> language</w:t>
      </w:r>
      <w:r w:rsidR="00971053">
        <w:t xml:space="preserve">, </w:t>
      </w:r>
      <w:r w:rsidR="00C5578C">
        <w:t xml:space="preserve"> in virtue of </w:t>
      </w:r>
      <w:r w:rsidR="00971053">
        <w:t>defining</w:t>
      </w:r>
      <w:r w:rsidR="00C5578C">
        <w:t xml:space="preserve"> language</w:t>
      </w:r>
      <w:r w:rsidR="00971053">
        <w:t xml:space="preserve"> itself</w:t>
      </w:r>
      <w:r w:rsidR="00C5578C">
        <w:t xml:space="preserve"> as mechanisms for incremental processing in context.  </w:t>
      </w:r>
      <w:r w:rsidR="001A5FE8">
        <w:t xml:space="preserve"> </w:t>
      </w:r>
      <w:r w:rsidR="00C5578C">
        <w:t xml:space="preserve">Having set out just sufficient of the </w:t>
      </w:r>
      <w:r w:rsidR="00BC0501">
        <w:t xml:space="preserve">formal devices progressively defined within the framework to </w:t>
      </w:r>
      <w:r w:rsidR="000E5616">
        <w:t xml:space="preserve">give a sense of </w:t>
      </w:r>
      <w:r w:rsidR="00971053">
        <w:t>its</w:t>
      </w:r>
      <w:r w:rsidR="000E5616">
        <w:t xml:space="preserve"> mechanisms</w:t>
      </w:r>
      <w:r w:rsidR="00C5578C">
        <w:t>,</w:t>
      </w:r>
      <w:r w:rsidR="00971053">
        <w:t xml:space="preserve"> I will show how</w:t>
      </w:r>
      <w:r w:rsidR="00C5578C">
        <w:t xml:space="preserve"> D</w:t>
      </w:r>
      <w:r w:rsidR="009E35CA">
        <w:t xml:space="preserve">ynamic </w:t>
      </w:r>
      <w:r w:rsidR="00C5578C">
        <w:t>S</w:t>
      </w:r>
      <w:r w:rsidR="009E35CA">
        <w:t>yntax</w:t>
      </w:r>
      <w:r w:rsidR="00C5578C">
        <w:t xml:space="preserve"> assumptions </w:t>
      </w:r>
      <w:r w:rsidR="00971053">
        <w:t xml:space="preserve">lead directly to the </w:t>
      </w:r>
      <w:proofErr w:type="gramStart"/>
      <w:r w:rsidR="00971053">
        <w:t>patterns</w:t>
      </w:r>
      <w:proofErr w:type="gramEnd"/>
      <w:r w:rsidR="00971053">
        <w:t xml:space="preserve"> observable in conversation</w:t>
      </w:r>
      <w:r w:rsidR="000E5616">
        <w:t xml:space="preserve"> (</w:t>
      </w:r>
      <w:r w:rsidR="000E5616">
        <w:t>Kempson et al 2016</w:t>
      </w:r>
      <w:r w:rsidR="000E5616">
        <w:t>).</w:t>
      </w:r>
      <w:r w:rsidR="00C5578C">
        <w:t xml:space="preserve"> </w:t>
      </w:r>
      <w:r w:rsidR="0041499C">
        <w:t xml:space="preserve"> </w:t>
      </w:r>
      <w:r w:rsidR="005E63BE">
        <w:t xml:space="preserve">If time, I will </w:t>
      </w:r>
      <w:r w:rsidR="00126296">
        <w:t xml:space="preserve">also </w:t>
      </w:r>
      <w:r w:rsidR="00C5578C">
        <w:t>sketch out</w:t>
      </w:r>
      <w:r w:rsidR="007A59CC">
        <w:t xml:space="preserve"> how within D</w:t>
      </w:r>
      <w:r w:rsidR="0041499C">
        <w:t xml:space="preserve">ynamic </w:t>
      </w:r>
      <w:r w:rsidR="007A59CC">
        <w:t>S</w:t>
      </w:r>
      <w:r w:rsidR="0041499C">
        <w:t>yntax</w:t>
      </w:r>
      <w:r w:rsidR="007A59CC">
        <w:t xml:space="preserve"> we are addressing</w:t>
      </w:r>
      <w:r w:rsidR="00126296">
        <w:t xml:space="preserve"> t</w:t>
      </w:r>
      <w:r w:rsidR="005E63BE">
        <w:t xml:space="preserve">he major challenge </w:t>
      </w:r>
      <w:r w:rsidR="00480978">
        <w:t xml:space="preserve">posed </w:t>
      </w:r>
      <w:r w:rsidR="007A59CC">
        <w:t xml:space="preserve">by the mystery of </w:t>
      </w:r>
      <w:r w:rsidR="00480978">
        <w:t>lexical ambiguity</w:t>
      </w:r>
      <w:r w:rsidR="007A59CC">
        <w:t xml:space="preserve"> which is pervasive</w:t>
      </w:r>
      <w:r w:rsidR="00480978">
        <w:t xml:space="preserve"> in all natural language</w:t>
      </w:r>
      <w:r w:rsidR="007A59CC">
        <w:t>s</w:t>
      </w:r>
      <w:r w:rsidR="005E63BE">
        <w:t>.</w:t>
      </w:r>
      <w:r w:rsidR="00126296">
        <w:t xml:space="preserve">  </w:t>
      </w:r>
      <w:r w:rsidR="007A59CC">
        <w:t>In conclusion I will urge</w:t>
      </w:r>
      <w:r w:rsidR="00126296">
        <w:t xml:space="preserve"> that it is high time that </w:t>
      </w:r>
      <w:r w:rsidR="007A59CC">
        <w:t>the</w:t>
      </w:r>
      <w:r w:rsidR="00126296">
        <w:t xml:space="preserve"> dichotomy of competence vs performance be set aside in favour of </w:t>
      </w:r>
      <w:r w:rsidR="0024306B">
        <w:t xml:space="preserve">linguistic frameworks </w:t>
      </w:r>
      <w:r w:rsidR="00F10D05">
        <w:t>which</w:t>
      </w:r>
      <w:r w:rsidR="00E41A63">
        <w:t xml:space="preserve"> </w:t>
      </w:r>
      <w:r w:rsidR="0024306B">
        <w:t>directly reflect</w:t>
      </w:r>
      <w:r w:rsidR="00F10D05">
        <w:t xml:space="preserve"> </w:t>
      </w:r>
      <w:r w:rsidR="00126296">
        <w:t>the patter</w:t>
      </w:r>
      <w:r w:rsidR="00DC0D77">
        <w:t>n</w:t>
      </w:r>
      <w:r w:rsidR="00126296">
        <w:t>s of interactive conversational exchange</w:t>
      </w:r>
      <w:r w:rsidR="00E41A63">
        <w:t>.</w:t>
      </w:r>
    </w:p>
    <w:p w14:paraId="3BAF6F3C" w14:textId="39353D71" w:rsidR="000E5616" w:rsidRPr="00971053" w:rsidRDefault="000E5616" w:rsidP="000E5616">
      <w:pPr>
        <w:spacing w:after="0" w:line="240" w:lineRule="auto"/>
        <w:rPr>
          <w:rFonts w:cstheme="minorHAnsi"/>
          <w:sz w:val="20"/>
          <w:szCs w:val="20"/>
        </w:rPr>
      </w:pPr>
      <w:r w:rsidRPr="00971053">
        <w:rPr>
          <w:sz w:val="20"/>
          <w:szCs w:val="20"/>
        </w:rPr>
        <w:t xml:space="preserve">2016 </w:t>
      </w:r>
      <w:r w:rsidRPr="00E83B3D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>Kempson R</w:t>
      </w:r>
      <w:r w:rsidRPr="00971053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 xml:space="preserve"> et al Language as Mechanisms for Interaction</w:t>
      </w:r>
      <w:r w:rsidRPr="00E83B3D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>,</w:t>
      </w:r>
      <w:r w:rsidRPr="00971053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 xml:space="preserve"> </w:t>
      </w:r>
      <w:r w:rsidRPr="00971053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en-GB"/>
        </w:rPr>
        <w:t>T</w:t>
      </w:r>
      <w:r w:rsidRPr="00E83B3D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en-GB"/>
        </w:rPr>
        <w:t xml:space="preserve">heoretical </w:t>
      </w:r>
      <w:proofErr w:type="gramStart"/>
      <w:r w:rsidRPr="00E83B3D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en-GB"/>
        </w:rPr>
        <w:t>Linguistics</w:t>
      </w:r>
      <w:r w:rsidRPr="00E83B3D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>  42</w:t>
      </w:r>
      <w:proofErr w:type="gramEnd"/>
      <w:r w:rsidRPr="00E83B3D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>, 203-275</w:t>
      </w:r>
    </w:p>
    <w:p w14:paraId="4C4987F6" w14:textId="6C920776" w:rsidR="00971053" w:rsidRDefault="0024306B">
      <w:pPr>
        <w:rPr>
          <w:sz w:val="20"/>
          <w:szCs w:val="20"/>
        </w:rPr>
      </w:pPr>
      <w:r w:rsidRPr="00971053">
        <w:rPr>
          <w:sz w:val="20"/>
          <w:szCs w:val="20"/>
        </w:rPr>
        <w:t xml:space="preserve">2009 </w:t>
      </w:r>
      <w:r w:rsidRPr="00971053">
        <w:rPr>
          <w:sz w:val="20"/>
          <w:szCs w:val="20"/>
        </w:rPr>
        <w:t>The Emergent Ontology of Persons</w:t>
      </w:r>
      <w:r w:rsidR="00971053">
        <w:rPr>
          <w:sz w:val="20"/>
          <w:szCs w:val="20"/>
        </w:rPr>
        <w:t xml:space="preserve">, </w:t>
      </w:r>
      <w:proofErr w:type="spellStart"/>
      <w:r w:rsidR="00971053">
        <w:rPr>
          <w:sz w:val="20"/>
          <w:szCs w:val="20"/>
        </w:rPr>
        <w:t>Bickhard</w:t>
      </w:r>
      <w:proofErr w:type="spellEnd"/>
      <w:r w:rsidR="00971053">
        <w:rPr>
          <w:sz w:val="20"/>
          <w:szCs w:val="20"/>
        </w:rPr>
        <w:t xml:space="preserve">, M, an  </w:t>
      </w:r>
      <w:r w:rsidR="00971053" w:rsidRPr="00971053">
        <w:rPr>
          <w:sz w:val="20"/>
          <w:szCs w:val="20"/>
        </w:rPr>
        <w:t>extended abstract</w:t>
      </w:r>
      <w:r w:rsidR="00971053">
        <w:rPr>
          <w:sz w:val="20"/>
          <w:szCs w:val="20"/>
        </w:rPr>
        <w:t xml:space="preserve"> now </w:t>
      </w:r>
      <w:r w:rsidR="00971053" w:rsidRPr="00971053">
        <w:rPr>
          <w:sz w:val="20"/>
          <w:szCs w:val="20"/>
        </w:rPr>
        <w:t xml:space="preserve"> a book </w:t>
      </w:r>
      <w:r w:rsidR="00971053">
        <w:rPr>
          <w:sz w:val="20"/>
          <w:szCs w:val="20"/>
        </w:rPr>
        <w:t>almost complete:</w:t>
      </w:r>
      <w:r w:rsidR="00971053" w:rsidRPr="00971053">
        <w:rPr>
          <w:sz w:val="20"/>
          <w:szCs w:val="20"/>
        </w:rPr>
        <w:t xml:space="preserve"> </w:t>
      </w:r>
      <w:hyperlink r:id="rId4" w:history="1">
        <w:r w:rsidRPr="00971053">
          <w:rPr>
            <w:rStyle w:val="Hyperlink"/>
            <w:sz w:val="20"/>
            <w:szCs w:val="20"/>
          </w:rPr>
          <w:t>https://www.lehigh.edu/~mhb0/Publication%20Links/BickhardEmergentOntologyPersons24Aug11.pdf</w:t>
        </w:r>
      </w:hyperlink>
    </w:p>
    <w:p w14:paraId="5D597888" w14:textId="77777777" w:rsidR="00E83B3D" w:rsidRPr="00E83B3D" w:rsidRDefault="00E83B3D" w:rsidP="00E8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3B3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C71F08B" w14:textId="77777777" w:rsidR="00E83B3D" w:rsidRPr="00E83B3D" w:rsidRDefault="00E83B3D" w:rsidP="00E83B3D">
      <w:pPr>
        <w:spacing w:after="0" w:line="240" w:lineRule="auto"/>
        <w:rPr>
          <w:rFonts w:ascii="Times New Roman" w:eastAsia="Times New Roman" w:hAnsi="Times New Roman" w:cs="Times New Roman"/>
          <w:sz w:val="137"/>
          <w:szCs w:val="137"/>
          <w:lang w:eastAsia="en-GB"/>
        </w:rPr>
      </w:pPr>
      <w:r w:rsidRPr="00E83B3D">
        <w:rPr>
          <w:rFonts w:ascii="Arial" w:eastAsia="Times New Roman" w:hAnsi="Arial" w:cs="Arial"/>
          <w:sz w:val="137"/>
          <w:szCs w:val="137"/>
          <w:bdr w:val="none" w:sz="0" w:space="0" w:color="auto" w:frame="1"/>
          <w:lang w:eastAsia="en-GB"/>
        </w:rPr>
        <w:t> </w:t>
      </w:r>
    </w:p>
    <w:sectPr w:rsidR="00E83B3D" w:rsidRPr="00E83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0F25"/>
    <w:rsid w:val="00020622"/>
    <w:rsid w:val="00083B07"/>
    <w:rsid w:val="000E5616"/>
    <w:rsid w:val="00120F25"/>
    <w:rsid w:val="00126296"/>
    <w:rsid w:val="001A5FE8"/>
    <w:rsid w:val="001B1557"/>
    <w:rsid w:val="0024306B"/>
    <w:rsid w:val="00275B20"/>
    <w:rsid w:val="002C5755"/>
    <w:rsid w:val="0041499C"/>
    <w:rsid w:val="00480978"/>
    <w:rsid w:val="005D5E98"/>
    <w:rsid w:val="005E63BE"/>
    <w:rsid w:val="005F463F"/>
    <w:rsid w:val="007A59CC"/>
    <w:rsid w:val="007A7D63"/>
    <w:rsid w:val="007F164D"/>
    <w:rsid w:val="00971053"/>
    <w:rsid w:val="009E35CA"/>
    <w:rsid w:val="00A76BB8"/>
    <w:rsid w:val="00B44547"/>
    <w:rsid w:val="00BC0501"/>
    <w:rsid w:val="00C5578C"/>
    <w:rsid w:val="00DC0D77"/>
    <w:rsid w:val="00DE5AC4"/>
    <w:rsid w:val="00E41A63"/>
    <w:rsid w:val="00E83B3D"/>
    <w:rsid w:val="00ED344F"/>
    <w:rsid w:val="00F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13AE"/>
  <w15:chartTrackingRefBased/>
  <w15:docId w15:val="{15BBEEF1-6B80-4C9A-A562-50F04F17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high.edu/~mhb0/Publication%20Links/BickhardEmergentOntologyPersons24Aug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Kempson, Ruth</dc:creator>
  <cp:keywords/>
  <dc:description/>
  <cp:lastModifiedBy>Kempson, Ruth</cp:lastModifiedBy>
  <cp:revision>8</cp:revision>
  <cp:lastPrinted>2022-02-26T18:17:00Z</cp:lastPrinted>
  <dcterms:created xsi:type="dcterms:W3CDTF">2022-02-25T15:46:00Z</dcterms:created>
  <dcterms:modified xsi:type="dcterms:W3CDTF">2022-02-28T13:14:00Z</dcterms:modified>
</cp:coreProperties>
</file>