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467" w:rsidRDefault="007F0467" w:rsidP="007F0467">
      <w:proofErr w:type="spellStart"/>
      <w:r>
        <w:t>Modeling</w:t>
      </w:r>
      <w:proofErr w:type="spellEnd"/>
      <w:r>
        <w:t xml:space="preserve"> lexical processing with linear mappings</w:t>
      </w:r>
    </w:p>
    <w:p w:rsidR="007F0467" w:rsidRDefault="007F0467" w:rsidP="007F0467">
      <w:r>
        <w:t xml:space="preserve">Harald </w:t>
      </w:r>
      <w:proofErr w:type="spellStart"/>
      <w:r>
        <w:t>Baayen</w:t>
      </w:r>
      <w:proofErr w:type="spellEnd"/>
      <w:r>
        <w:t xml:space="preserve"> </w:t>
      </w:r>
    </w:p>
    <w:p w:rsidR="007F0467" w:rsidRDefault="007F0467" w:rsidP="007F0467">
      <w:proofErr w:type="spellStart"/>
      <w:r>
        <w:t>Baayen</w:t>
      </w:r>
      <w:proofErr w:type="spellEnd"/>
      <w:r>
        <w:t xml:space="preserve"> et al. (2019) proposed a computational model for the mental lexicon</w:t>
      </w:r>
    </w:p>
    <w:p w:rsidR="007F0467" w:rsidRDefault="007F0467" w:rsidP="007F0467">
      <w:r>
        <w:t>which approximates comprehension and production with linear mappings between</w:t>
      </w:r>
    </w:p>
    <w:p w:rsidR="007F0467" w:rsidRDefault="007F0467" w:rsidP="007F0467">
      <w:r>
        <w:t>high-dimensional representations of form and meaning.  In my presentation, I</w:t>
      </w:r>
    </w:p>
    <w:p w:rsidR="007F0467" w:rsidRDefault="007F0467" w:rsidP="007F0467">
      <w:r>
        <w:t>will discuss three case studies that illustrate the new opportunities that come</w:t>
      </w:r>
    </w:p>
    <w:p w:rsidR="007F0467" w:rsidRDefault="007F0467" w:rsidP="007F0467">
      <w:r>
        <w:t>with this approach.</w:t>
      </w:r>
    </w:p>
    <w:p w:rsidR="007F0467" w:rsidRDefault="007F0467" w:rsidP="007F0467">
      <w:proofErr w:type="gramStart"/>
      <w:r>
        <w:t>The first case study,</w:t>
      </w:r>
      <w:proofErr w:type="gramEnd"/>
      <w:r>
        <w:t xml:space="preserve"> carried out in collaboration with Susanne </w:t>
      </w:r>
      <w:proofErr w:type="spellStart"/>
      <w:r>
        <w:t>Gahl</w:t>
      </w:r>
      <w:proofErr w:type="spellEnd"/>
    </w:p>
    <w:p w:rsidR="007F0467" w:rsidRDefault="007F0467" w:rsidP="007F0467">
      <w:r>
        <w:t xml:space="preserve">(Berkeley), addresses the spoken duration of English homophones. </w:t>
      </w:r>
      <w:proofErr w:type="spellStart"/>
      <w:r>
        <w:t>Gahl</w:t>
      </w:r>
      <w:proofErr w:type="spellEnd"/>
      <w:r>
        <w:t xml:space="preserve"> (2008)</w:t>
      </w:r>
    </w:p>
    <w:p w:rsidR="007F0467" w:rsidRDefault="007F0467" w:rsidP="007F0467">
      <w:r>
        <w:t>had previously reported that low-frequency homophones have longer durations</w:t>
      </w:r>
    </w:p>
    <w:p w:rsidR="007F0467" w:rsidRDefault="007F0467" w:rsidP="007F0467">
      <w:r>
        <w:t>than their high-frequency counterparts.  Using the DLM with empirical word</w:t>
      </w:r>
    </w:p>
    <w:p w:rsidR="007F0467" w:rsidRDefault="007F0467" w:rsidP="007F0467">
      <w:r>
        <w:t>embeddings to represent words' semantics, we have been able to show that the</w:t>
      </w:r>
    </w:p>
    <w:p w:rsidR="007F0467" w:rsidRDefault="007F0467" w:rsidP="007F0467">
      <w:r>
        <w:t>extent to which a words' form is supported by its semantics is a strong</w:t>
      </w:r>
    </w:p>
    <w:p w:rsidR="007F0467" w:rsidRDefault="007F0467" w:rsidP="007F0467">
      <w:r>
        <w:t>determinant of its spoken word duration.</w:t>
      </w:r>
    </w:p>
    <w:p w:rsidR="007F0467" w:rsidRDefault="007F0467" w:rsidP="007F0467">
      <w:r>
        <w:t>The second case study addresses the question of how to represent the meanings</w:t>
      </w:r>
    </w:p>
    <w:p w:rsidR="007F0467" w:rsidRDefault="007F0467" w:rsidP="007F0467">
      <w:r>
        <w:t xml:space="preserve">of complex words.  My collaborator </w:t>
      </w:r>
      <w:proofErr w:type="spellStart"/>
      <w:r>
        <w:t>Elnaz</w:t>
      </w:r>
      <w:proofErr w:type="spellEnd"/>
      <w:r>
        <w:t xml:space="preserve"> </w:t>
      </w:r>
      <w:proofErr w:type="spellStart"/>
      <w:r>
        <w:t>Shafaei-Bajestan</w:t>
      </w:r>
      <w:proofErr w:type="spellEnd"/>
      <w:r>
        <w:t xml:space="preserve"> focused on noun</w:t>
      </w:r>
    </w:p>
    <w:p w:rsidR="007F0467" w:rsidRDefault="007F0467" w:rsidP="007F0467">
      <w:r>
        <w:t>plurals in English.  Upon closer inspection of the word embeddings of singulars</w:t>
      </w:r>
    </w:p>
    <w:p w:rsidR="007F0467" w:rsidRDefault="007F0467" w:rsidP="007F0467">
      <w:r>
        <w:t>and plurals, it turns out that the change from a singular embedding to a plural</w:t>
      </w:r>
    </w:p>
    <w:p w:rsidR="007F0467" w:rsidRDefault="007F0467" w:rsidP="007F0467">
      <w:r>
        <w:t>embedding varies with the semantic class to which a given lexeme belongs.  The</w:t>
      </w:r>
    </w:p>
    <w:p w:rsidR="007F0467" w:rsidRDefault="007F0467" w:rsidP="007F0467">
      <w:r>
        <w:t xml:space="preserve">original conceptualization of pluralization proposed in </w:t>
      </w:r>
      <w:proofErr w:type="spellStart"/>
      <w:r>
        <w:t>Baayen</w:t>
      </w:r>
      <w:proofErr w:type="spellEnd"/>
      <w:r>
        <w:t xml:space="preserve"> et al. (2019),</w:t>
      </w:r>
    </w:p>
    <w:p w:rsidR="007F0467" w:rsidRDefault="007F0467" w:rsidP="007F0467">
      <w:r>
        <w:t>which assumed that the same general 'plural vector' is to be added to a</w:t>
      </w:r>
    </w:p>
    <w:p w:rsidR="007F0467" w:rsidRDefault="007F0467" w:rsidP="007F0467">
      <w:r>
        <w:t>singular's vector to obtain the corresponding plural, clearly is too</w:t>
      </w:r>
    </w:p>
    <w:p w:rsidR="007F0467" w:rsidRDefault="007F0467" w:rsidP="007F0467">
      <w:r>
        <w:t>simplistic.</w:t>
      </w:r>
    </w:p>
    <w:p w:rsidR="007F0467" w:rsidRDefault="007F0467" w:rsidP="007F0467">
      <w:r>
        <w:t>The third case study addresses the issue of lexical learning. The DLM provides</w:t>
      </w:r>
    </w:p>
    <w:p w:rsidR="007F0467" w:rsidRDefault="007F0467" w:rsidP="007F0467">
      <w:r>
        <w:t>two ways for estimating linear mappings between form vectors and meaning</w:t>
      </w:r>
    </w:p>
    <w:p w:rsidR="007F0467" w:rsidRDefault="007F0467" w:rsidP="007F0467">
      <w:r>
        <w:t>vectors. One way is to make use of multivariate multiple regression, the other</w:t>
      </w:r>
    </w:p>
    <w:p w:rsidR="007F0467" w:rsidRDefault="007F0467" w:rsidP="007F0467">
      <w:r>
        <w:t xml:space="preserve">uses the learning rule of </w:t>
      </w:r>
      <w:proofErr w:type="spellStart"/>
      <w:r>
        <w:t>Widrow</w:t>
      </w:r>
      <w:proofErr w:type="spellEnd"/>
      <w:r>
        <w:t xml:space="preserve"> and Hoff (1960).  My collaborators Maria</w:t>
      </w:r>
    </w:p>
    <w:p w:rsidR="007F0467" w:rsidRDefault="007F0467" w:rsidP="007F0467">
      <w:r>
        <w:t>Heitmeier and Yu-Ying Chuang used the DLM with incremental learning to model</w:t>
      </w:r>
    </w:p>
    <w:p w:rsidR="007F0467" w:rsidRDefault="007F0467" w:rsidP="007F0467">
      <w:r>
        <w:t>the lexical decision latencies of the British Lexicon Project (</w:t>
      </w:r>
      <w:proofErr w:type="spellStart"/>
      <w:r>
        <w:t>Keuleers</w:t>
      </w:r>
      <w:proofErr w:type="spellEnd"/>
      <w:r>
        <w:t xml:space="preserve"> et al.,</w:t>
      </w:r>
    </w:p>
    <w:p w:rsidR="007F0467" w:rsidRDefault="007F0467" w:rsidP="007F0467">
      <w:r>
        <w:t>2012). Prediction accuracy for reaction times increases substantially when</w:t>
      </w:r>
      <w:r>
        <w:t xml:space="preserve"> </w:t>
      </w:r>
      <w:r>
        <w:t>predictors were used that were derived from a DLM that updates its connection</w:t>
      </w:r>
      <w:r>
        <w:t xml:space="preserve"> </w:t>
      </w:r>
      <w:r>
        <w:t xml:space="preserve">weights </w:t>
      </w:r>
      <w:proofErr w:type="gramStart"/>
      <w:r>
        <w:t>as  the</w:t>
      </w:r>
      <w:proofErr w:type="gramEnd"/>
      <w:r>
        <w:t xml:space="preserve"> experiment unfolds.</w:t>
      </w:r>
    </w:p>
    <w:p w:rsidR="007F0467" w:rsidRDefault="007F0467" w:rsidP="007F0467">
      <w:r>
        <w:lastRenderedPageBreak/>
        <w:t>References</w:t>
      </w:r>
    </w:p>
    <w:p w:rsidR="007F0467" w:rsidRDefault="007F0467" w:rsidP="007F0467">
      <w:bookmarkStart w:id="0" w:name="_GoBack"/>
      <w:bookmarkEnd w:id="0"/>
      <w:proofErr w:type="spellStart"/>
      <w:r>
        <w:t>Baayen</w:t>
      </w:r>
      <w:proofErr w:type="spellEnd"/>
      <w:r>
        <w:t>, R. H., Chuang, Y-Y.</w:t>
      </w:r>
      <w:proofErr w:type="gramStart"/>
      <w:r>
        <w:t xml:space="preserve">,  </w:t>
      </w:r>
      <w:proofErr w:type="spellStart"/>
      <w:r>
        <w:t>Shafaei</w:t>
      </w:r>
      <w:proofErr w:type="gramEnd"/>
      <w:r>
        <w:t>-Bajestan</w:t>
      </w:r>
      <w:proofErr w:type="spellEnd"/>
      <w:r>
        <w:t>, E.,  and Blevins, J.P. (2019).</w:t>
      </w:r>
    </w:p>
    <w:p w:rsidR="007F0467" w:rsidRDefault="007F0467" w:rsidP="007F0467">
      <w:r>
        <w:t>The discriminative lexicon: {A} unified computational model for the lexicon and</w:t>
      </w:r>
    </w:p>
    <w:p w:rsidR="007F0467" w:rsidRDefault="007F0467" w:rsidP="007F0467">
      <w:r>
        <w:t>lexical processing in comprehension and production grounded not in</w:t>
      </w:r>
    </w:p>
    <w:p w:rsidR="007F0467" w:rsidRDefault="007F0467" w:rsidP="007F0467">
      <w:r>
        <w:t>(de)composition but in linear discriminative learning, Complexity,</w:t>
      </w:r>
    </w:p>
    <w:p w:rsidR="007F0467" w:rsidRDefault="007F0467" w:rsidP="007F0467">
      <w:r>
        <w:t>https://www.hindawi.com/journals/complexity/2019/4895891/.</w:t>
      </w:r>
    </w:p>
    <w:p w:rsidR="007F0467" w:rsidRDefault="007F0467" w:rsidP="007F0467"/>
    <w:p w:rsidR="007F0467" w:rsidRDefault="007F0467" w:rsidP="007F0467">
      <w:r>
        <w:t xml:space="preserve">Chuang, Y-Y. and </w:t>
      </w:r>
      <w:proofErr w:type="spellStart"/>
      <w:r>
        <w:t>Baayen</w:t>
      </w:r>
      <w:proofErr w:type="spellEnd"/>
      <w:r>
        <w:t>, R.H. (2021).  Discriminative learning and the lexicon:</w:t>
      </w:r>
    </w:p>
    <w:p w:rsidR="007F0467" w:rsidRDefault="007F0467" w:rsidP="007F0467">
      <w:r>
        <w:t xml:space="preserve">NDL and LDL.  Oxford Research </w:t>
      </w:r>
      <w:proofErr w:type="spellStart"/>
      <w:r>
        <w:t>Encyclopedia</w:t>
      </w:r>
      <w:proofErr w:type="spellEnd"/>
      <w:r>
        <w:t xml:space="preserve"> of Linguistics,</w:t>
      </w:r>
    </w:p>
    <w:p w:rsidR="007F0467" w:rsidRDefault="007F0467" w:rsidP="007F0467"/>
    <w:p w:rsidR="007F0467" w:rsidRDefault="007F0467" w:rsidP="007F0467">
      <w:proofErr w:type="spellStart"/>
      <w:r>
        <w:t>Gahl</w:t>
      </w:r>
      <w:proofErr w:type="spellEnd"/>
      <w:r>
        <w:t>, S. (2008).  Time and Thyme Are not Homophones: The Effect of Lemma</w:t>
      </w:r>
    </w:p>
    <w:p w:rsidR="007F0467" w:rsidRDefault="007F0467" w:rsidP="007F0467">
      <w:r>
        <w:t>Frequency on Word Durations in Spontaneous Speech, Language 84, 474-496.</w:t>
      </w:r>
    </w:p>
    <w:p w:rsidR="007F0467" w:rsidRDefault="007F0467" w:rsidP="007F0467"/>
    <w:p w:rsidR="007F0467" w:rsidRDefault="007F0467" w:rsidP="007F0467">
      <w:proofErr w:type="spellStart"/>
      <w:r>
        <w:t>Keuleers</w:t>
      </w:r>
      <w:proofErr w:type="spellEnd"/>
      <w:r>
        <w:t>, E., Lacey, P.</w:t>
      </w:r>
      <w:proofErr w:type="gramStart"/>
      <w:r>
        <w:t xml:space="preserve">,  </w:t>
      </w:r>
      <w:proofErr w:type="spellStart"/>
      <w:r>
        <w:t>Rastle</w:t>
      </w:r>
      <w:proofErr w:type="spellEnd"/>
      <w:proofErr w:type="gramEnd"/>
      <w:r>
        <w:t xml:space="preserve">, K. and </w:t>
      </w:r>
      <w:proofErr w:type="spellStart"/>
      <w:r>
        <w:t>Brysbaert</w:t>
      </w:r>
      <w:proofErr w:type="spellEnd"/>
      <w:r>
        <w:t>, M. (2012).  The British</w:t>
      </w:r>
    </w:p>
    <w:p w:rsidR="007F0467" w:rsidRDefault="007F0467" w:rsidP="007F0467">
      <w:r>
        <w:t>Lexicon Project: Lexical decision data for 28,730 monosyllabic and disyllabic</w:t>
      </w:r>
    </w:p>
    <w:p w:rsidR="007F0467" w:rsidRDefault="007F0467" w:rsidP="007F0467">
      <w:r>
        <w:t xml:space="preserve">English words. </w:t>
      </w:r>
      <w:proofErr w:type="spellStart"/>
      <w:r>
        <w:t>Behavior</w:t>
      </w:r>
      <w:proofErr w:type="spellEnd"/>
      <w:r>
        <w:t xml:space="preserve"> Research Methods 44, 287-304.</w:t>
      </w:r>
    </w:p>
    <w:p w:rsidR="007F0467" w:rsidRDefault="007F0467" w:rsidP="007F0467"/>
    <w:p w:rsidR="007F0467" w:rsidRDefault="007F0467" w:rsidP="007F0467">
      <w:proofErr w:type="spellStart"/>
      <w:r>
        <w:t>Widrow</w:t>
      </w:r>
      <w:proofErr w:type="spellEnd"/>
      <w:r>
        <w:t>, B. and Hoff, M. E. (1960). Adaptive switching circuits, 1960 WESCON</w:t>
      </w:r>
    </w:p>
    <w:p w:rsidR="007F0467" w:rsidRDefault="007F0467" w:rsidP="007F0467">
      <w:r>
        <w:t xml:space="preserve">Convention Record Part IV, 96-104. </w:t>
      </w:r>
    </w:p>
    <w:p w:rsidR="004F7520" w:rsidRDefault="004F7520"/>
    <w:sectPr w:rsidR="004F7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67"/>
    <w:rsid w:val="004F7520"/>
    <w:rsid w:val="007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4438"/>
  <w15:chartTrackingRefBased/>
  <w15:docId w15:val="{456E9AD1-7178-45AE-9846-8078EA2C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Everson, Penny (Literature &amp; Langs)</dc:creator>
  <cp:keywords/>
  <dc:description/>
  <cp:lastModifiedBy>Everson, Penny (Literature &amp; Langs)</cp:lastModifiedBy>
  <cp:revision>1</cp:revision>
  <dcterms:created xsi:type="dcterms:W3CDTF">2022-03-23T10:41:00Z</dcterms:created>
  <dcterms:modified xsi:type="dcterms:W3CDTF">2022-03-23T10:43:00Z</dcterms:modified>
</cp:coreProperties>
</file>